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AF53F0" w:rsidRPr="00AF53F0" w:rsidTr="002630FA">
        <w:tc>
          <w:tcPr>
            <w:tcW w:w="9742" w:type="dxa"/>
            <w:shd w:val="clear" w:color="auto" w:fill="auto"/>
          </w:tcPr>
          <w:p w:rsidR="00AF53F0" w:rsidRPr="00AF53F0" w:rsidRDefault="00AF53F0" w:rsidP="00AF53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53F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AF5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F53F0" w:rsidRPr="00AF53F0" w:rsidRDefault="00AF53F0" w:rsidP="00AF53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53F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ТРОП Дзержинского района Волгограда                                                                               </w:t>
            </w:r>
            <w:proofErr w:type="spellStart"/>
            <w:r w:rsidRPr="00AF53F0">
              <w:rPr>
                <w:rFonts w:ascii="Times New Roman" w:hAnsi="Times New Roman" w:cs="Times New Roman"/>
                <w:sz w:val="28"/>
                <w:szCs w:val="28"/>
              </w:rPr>
              <w:t>Т.Н.Губанова</w:t>
            </w:r>
            <w:proofErr w:type="spellEnd"/>
          </w:p>
          <w:p w:rsidR="00AF53F0" w:rsidRPr="00AF53F0" w:rsidRDefault="00AF53F0" w:rsidP="00AF53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2" w:type="dxa"/>
            <w:shd w:val="clear" w:color="auto" w:fill="auto"/>
          </w:tcPr>
          <w:p w:rsidR="00AF53F0" w:rsidRPr="00AF53F0" w:rsidRDefault="00AF53F0" w:rsidP="00AF53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3F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Утверждено;</w:t>
            </w:r>
          </w:p>
          <w:p w:rsidR="00AF53F0" w:rsidRPr="00AF53F0" w:rsidRDefault="00AF53F0" w:rsidP="00AF53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53F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Дзержинского ТУ ДОАВ </w:t>
            </w:r>
            <w:proofErr w:type="spellStart"/>
            <w:r w:rsidRPr="00AF53F0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AF53F0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AF53F0" w:rsidRPr="00AF53F0" w:rsidRDefault="00AF53F0" w:rsidP="00AF53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ПОЛОЖЕНИЕ о  Совете молодых специалистов.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1.</w:t>
      </w:r>
      <w:r w:rsidRPr="00AF53F0">
        <w:rPr>
          <w:rFonts w:ascii="Times New Roman" w:hAnsi="Times New Roman" w:cs="Times New Roman"/>
          <w:sz w:val="28"/>
          <w:szCs w:val="28"/>
        </w:rPr>
        <w:tab/>
        <w:t>Общие положения.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1.1.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Настоящее Положение регламентирует порядок создания и деятельности совета молодых специалистов образовательных учреждений Дзержинского района Волгограда (далее - Совет).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1.2.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Совет молодых специалистов создан для решения задач в области образования, связанных с закреплением молодых специалистов в педагогических коллективах образовательных учреждений района, активизация профсоюзной работы создания условий для роста профессионального мастерства, удовлетворения профессиональных и социальных запросов молодых учителей, воспитателей и руководителей.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1.3.</w:t>
      </w:r>
      <w:r w:rsidRPr="00AF53F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F53F0">
        <w:rPr>
          <w:rFonts w:ascii="Times New Roman" w:hAnsi="Times New Roman" w:cs="Times New Roman"/>
          <w:sz w:val="28"/>
          <w:szCs w:val="28"/>
        </w:rPr>
        <w:t>Совет в своей деятельности руководствуется Конституцией РФ, законом «Об образовании», постановлениями, распоряжениями и другими нормативными и правовыми актами Правительства Российской Федерации, нормативными правовыми актами Министерства образования и науки РФ, администрации Волгоградской области, приказами Департамента образования администрации Волгограда, постановлениями и решениями областной и районной организацией профсоюза работников образования и науки, настоящим Положением.</w:t>
      </w:r>
      <w:proofErr w:type="gramEnd"/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 1.4. Свою деятельность Совет строит по согласованию с Дзержинским территориальным управлением Департамента по образованию администрации Волгограда (далее Дзержинское ТУ ДОАВ), территориальной организацией профсоюз; работников образования и науки Дзержинского района Волгограда (далее ТРОП работников образования), Дзержинским отделом МОУ ЦПК.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 1.5. Цель деятельности Совета - развитие педагогического потенциала молодых специалистов, создание условий для деятельности молодых педагогов, обмен опытом. Повышение статуса молодых педагогов в ОУ Дзержинского района.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1.6.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Совет является коллегиальным совещательным органом, строит свою деятельность на принципах равноправия его членов и гласности принимаемых решений.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1.7.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Решения Совета носят рекомендательный характер для всех образовательных учреждений района.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 1.8 Совет объединяет своей деятельностью молодых специалистов, выпускников средних специальных и высших учебных заведений работающих не более трех лет после окончания учебного заведения.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F53F0">
        <w:rPr>
          <w:rFonts w:ascii="Times New Roman" w:hAnsi="Times New Roman" w:cs="Times New Roman"/>
          <w:sz w:val="28"/>
          <w:szCs w:val="28"/>
        </w:rPr>
        <w:tab/>
        <w:t>Задачи Совета.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 2.1. Определяет стратегические направления общественной работы с молодыми педагогами Дзержинского района города Волгограда.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2.2.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Участвует в выработке рекомендаций по вопросам применения норм </w:t>
      </w:r>
      <w:proofErr w:type="spellStart"/>
      <w:r w:rsidRPr="00AF53F0">
        <w:rPr>
          <w:rFonts w:ascii="Times New Roman" w:hAnsi="Times New Roman" w:cs="Times New Roman"/>
          <w:sz w:val="28"/>
          <w:szCs w:val="28"/>
        </w:rPr>
        <w:t>нормативно¬распорядительных</w:t>
      </w:r>
      <w:proofErr w:type="spellEnd"/>
      <w:r w:rsidRPr="00AF53F0">
        <w:rPr>
          <w:rFonts w:ascii="Times New Roman" w:hAnsi="Times New Roman" w:cs="Times New Roman"/>
          <w:sz w:val="28"/>
          <w:szCs w:val="28"/>
        </w:rPr>
        <w:t xml:space="preserve"> документов, в части, касающейся прав молодых педагогов.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2.3.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Осуществляет общественный контроль над исполнением в муниципальных образовательных учреждениях района норм нормативно-распорядительных документов, в </w:t>
      </w:r>
      <w:proofErr w:type="spellStart"/>
      <w:r w:rsidRPr="00AF53F0">
        <w:rPr>
          <w:rFonts w:ascii="Times New Roman" w:hAnsi="Times New Roman" w:cs="Times New Roman"/>
          <w:sz w:val="28"/>
          <w:szCs w:val="28"/>
        </w:rPr>
        <w:t>асти</w:t>
      </w:r>
      <w:proofErr w:type="spellEnd"/>
      <w:r w:rsidRPr="00AF53F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F53F0">
        <w:rPr>
          <w:rFonts w:ascii="Times New Roman" w:hAnsi="Times New Roman" w:cs="Times New Roman"/>
          <w:sz w:val="28"/>
          <w:szCs w:val="28"/>
        </w:rPr>
        <w:t>касающейся</w:t>
      </w:r>
      <w:proofErr w:type="gramEnd"/>
      <w:r w:rsidRPr="00AF53F0">
        <w:rPr>
          <w:rFonts w:ascii="Times New Roman" w:hAnsi="Times New Roman" w:cs="Times New Roman"/>
          <w:sz w:val="28"/>
          <w:szCs w:val="28"/>
        </w:rPr>
        <w:t xml:space="preserve"> прав молодых педагогов.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 2.4. Представляет интересы молодых педагогов перед органами исполнительной, законодательной власти, областной и территориальной организацией профсоюзов работников образования и науки, общественными организациями.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2.5.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Содействует кадровой службе Дзержинского территориального управления Департамента по образованию администрации Волгограда в организации учёта прибытия и отслеживании динамики обеспеченности молодыми специалистами образовательных учреждений.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2.6.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Организует взаимодействие с высшими и средними педагогическими учебными заведениями по направлению в образовательные учреждения Дзержинского района города Волгограда выпускников, организации непрерывного профессионального образования, повышения квалификации и профессиональной переподготовки молодых учителей.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 2.7. Содействует участию молодых педагогических работников в конкурсе «Учитель года», «Воспитатель года» и др., в организации конкурсов профессионального мастерства для молодых педагогов.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 2.9. Организовывает мероприятия правового, просветительского, методического, организационного характера, праздники и экскурсии, способствующие развитию единства молодёжного педагогического сообщества, комфортной профессиональной адаптации молодых педагогов.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2.10.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Ходатайствует перед Дзержинским ТУ ДОАВ и ТРОП работников образования о моральном и материальном поощрении активных членов Совета, </w:t>
      </w:r>
      <w:proofErr w:type="gramStart"/>
      <w:r w:rsidRPr="00AF53F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F53F0">
        <w:rPr>
          <w:rFonts w:ascii="Times New Roman" w:hAnsi="Times New Roman" w:cs="Times New Roman"/>
          <w:sz w:val="28"/>
          <w:szCs w:val="28"/>
        </w:rPr>
        <w:t xml:space="preserve"> значительный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вклад в развитие молодёжного педагогического сообщества по итогам работы за учебный год.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2.12.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Развивает систему постдипломного сопровождения молодых специалистов, осуществление научно-методической, психологической, правовой поддержки молодых специалистов.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2.13.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Осуществляет эффективную организацию первичного повышения квалификации, создает условия для профессионального становления молодых специалистов, инициирует обмен опытом работы.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2.14. Создает условия для профессионального роста, развития профессиональной карьеры молодых специалистов.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2.15.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Формирует резерв руководящих кадров из молодых педагогов, имеющих склонность к административной работе.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2.16.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Способствует развитию общественной активности молодых специалистов в ходе деятельности Советов молодых учителей.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 2.17. Организует досуг и отдых молодых учителей, привлекает к участию </w:t>
      </w:r>
      <w:proofErr w:type="gramStart"/>
      <w:r w:rsidRPr="00AF53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53F0">
        <w:rPr>
          <w:rFonts w:ascii="Times New Roman" w:hAnsi="Times New Roman" w:cs="Times New Roman"/>
          <w:sz w:val="28"/>
          <w:szCs w:val="28"/>
        </w:rPr>
        <w:t xml:space="preserve"> спортивных мероприятий.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3.</w:t>
      </w:r>
      <w:r w:rsidRPr="00AF53F0">
        <w:rPr>
          <w:rFonts w:ascii="Times New Roman" w:hAnsi="Times New Roman" w:cs="Times New Roman"/>
          <w:sz w:val="28"/>
          <w:szCs w:val="28"/>
        </w:rPr>
        <w:tab/>
        <w:t>Порядок формирования Совета и организация работы.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3.1.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Члены Совета - педагогические работники муниципальных образовательных учреждений Дзержинского района г. Волгограда.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3.2.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Формирование Совета происходит по принципу инициативной группы. Правом выдвижения членов Совета обладают Дзержинское ТУ ДОАВ, ТРОП работников образования и науки, Дзержинское МОУ ЦПК, педагогические советы, первичные профсоюзные организации образовательных учреждений, допускается самовыдвижение.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 3.3. Члены совета, независимо от порядка и срока вхождения в состав Совета, обладают равными правами и обязанностями.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3.4.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Состав Совета на учебный год утверждается ежегодно на первом заседании Совета.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3.5.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Совет избирает из своего состава сроком на три года председателя, заместителя председателя, секретаря, представителей в Совет молодых учителей Дзержинского района Волгограда.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 3.6. В случае досрочного сложения с себя полномочий членом Совета, занимающего выборную должность, проводятся досрочные выборы.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3.7.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Руководит деятельностью Совета и ведет заседания Совета председатель Совета, в его отсутствие заместитель председателя Совета. 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53F0">
        <w:rPr>
          <w:rFonts w:ascii="Times New Roman" w:hAnsi="Times New Roman" w:cs="Times New Roman"/>
          <w:sz w:val="28"/>
          <w:szCs w:val="28"/>
        </w:rPr>
        <w:t>3.8.</w:t>
      </w:r>
      <w:r w:rsidRPr="00AF53F0">
        <w:rPr>
          <w:rFonts w:ascii="Times New Roman" w:hAnsi="Times New Roman" w:cs="Times New Roman"/>
          <w:sz w:val="28"/>
          <w:szCs w:val="28"/>
        </w:rPr>
        <w:tab/>
        <w:t>Председатель и члены Совета осуществляют свои полномочия на общественных началах.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3.9.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В осуществлении деятельности Совета, в достижении целей и решении задач, обозначенных настоящим Положением, могут принимать участие члены общественных организаций, педагоги и руководители образовательных учреждений, сотрудники Дзержинского ТУ ДОАВ и ТРОП работников образования и науки по согласованию Дзержинское МОУ ЦПК.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3.10.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Председатель Совета организует работу в соответствии с настоящим Положением, определяет круг вопросов, подлежащих рассмотрению на его заседаниях, дает поручения членам Совета, ведет заседания Совета.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3.11.</w:t>
      </w:r>
      <w:r w:rsidRPr="00AF53F0">
        <w:rPr>
          <w:rFonts w:ascii="Times New Roman" w:hAnsi="Times New Roman" w:cs="Times New Roman"/>
          <w:sz w:val="28"/>
          <w:szCs w:val="28"/>
        </w:rPr>
        <w:tab/>
        <w:t xml:space="preserve"> Секретарь обеспечивает деятельность Совета, составляет проекты планов работы, контролирует их выполнение и реализацию решений, принятых Советом, обеспечивает членов Совета необходимой документацией, ведет протоколы заседаний Совета.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 3.12. Заседания Совета проводятся по мере необходимости, но не реже одного раза в 2 месяца. Место и время проведения заседания Совета определяются его председателем и доводятся до сведения членов Совета не позднее, чем за две недели до проведения очередного заседания; внеочередное заседание может быть созвано по возникшей необходимости.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3.13.</w:t>
      </w:r>
      <w:r w:rsidRPr="00AF53F0">
        <w:rPr>
          <w:rFonts w:ascii="Times New Roman" w:hAnsi="Times New Roman" w:cs="Times New Roman"/>
          <w:sz w:val="28"/>
          <w:szCs w:val="28"/>
        </w:rPr>
        <w:tab/>
        <w:t>Заседание Совета считается правомочным, если на нем присутствует не менее двух третей его состава. Решения Совета принимаются открытым голосованием большинством голосов.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3.14. Деятельность Совета осуществляется на основе плана работы Совета.</w:t>
      </w:r>
    </w:p>
    <w:p w:rsidR="00AF53F0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>План утверждается начальником Дзержинского ТУ ДОАВ, согласовывается с ТРОП работников образования и науки.</w:t>
      </w:r>
    </w:p>
    <w:p w:rsid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5AC" w:rsidRPr="00AF53F0" w:rsidRDefault="00AF53F0" w:rsidP="00AF5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3F0">
        <w:rPr>
          <w:rFonts w:ascii="Times New Roman" w:hAnsi="Times New Roman" w:cs="Times New Roman"/>
          <w:sz w:val="28"/>
          <w:szCs w:val="28"/>
        </w:rPr>
        <w:t xml:space="preserve">Согласовано: Председатель Совета молодых специалистов 27.04. 2018 г. </w:t>
      </w:r>
      <w:proofErr w:type="spellStart"/>
      <w:r w:rsidRPr="00AF53F0">
        <w:rPr>
          <w:rFonts w:ascii="Times New Roman" w:hAnsi="Times New Roman" w:cs="Times New Roman"/>
          <w:sz w:val="28"/>
          <w:szCs w:val="28"/>
        </w:rPr>
        <w:t>Азаматов</w:t>
      </w:r>
      <w:proofErr w:type="spellEnd"/>
      <w:r w:rsidRPr="00AF53F0">
        <w:rPr>
          <w:rFonts w:ascii="Times New Roman" w:hAnsi="Times New Roman" w:cs="Times New Roman"/>
          <w:sz w:val="28"/>
          <w:szCs w:val="28"/>
        </w:rPr>
        <w:t xml:space="preserve"> А.Л.</w:t>
      </w:r>
    </w:p>
    <w:sectPr w:rsidR="007E25AC" w:rsidRPr="00AF53F0" w:rsidSect="00AF53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8A"/>
    <w:rsid w:val="006F6C8A"/>
    <w:rsid w:val="007E25AC"/>
    <w:rsid w:val="00A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1170</Words>
  <Characters>6669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2</cp:revision>
  <dcterms:created xsi:type="dcterms:W3CDTF">2023-10-18T10:29:00Z</dcterms:created>
  <dcterms:modified xsi:type="dcterms:W3CDTF">2023-10-18T10:31:00Z</dcterms:modified>
</cp:coreProperties>
</file>